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51AB5" w:rsidRPr="002F5890" w:rsidRDefault="00000000" w:rsidP="002F5890">
      <w:pPr>
        <w:spacing w:line="360" w:lineRule="auto"/>
        <w:rPr>
          <w:rFonts w:ascii="Arial" w:eastAsia="Trebuchet MS" w:hAnsi="Arial" w:cs="Arial"/>
          <w:sz w:val="20"/>
          <w:szCs w:val="20"/>
        </w:rPr>
      </w:pPr>
      <w:bookmarkStart w:id="0" w:name="_heading=h.gjdgxs" w:colFirst="0" w:colLast="0"/>
      <w:bookmarkEnd w:id="0"/>
      <w:proofErr w:type="gramStart"/>
      <w:r w:rsidRPr="002F5890">
        <w:rPr>
          <w:rFonts w:ascii="Arial" w:eastAsia="Trebuchet MS" w:hAnsi="Arial" w:cs="Arial"/>
          <w:color w:val="000000"/>
          <w:sz w:val="20"/>
          <w:szCs w:val="20"/>
        </w:rPr>
        <w:t>Dr. Lori Desautels,</w:t>
      </w:r>
      <w:proofErr w:type="gramEnd"/>
      <w:r w:rsidRPr="002F5890">
        <w:rPr>
          <w:rFonts w:ascii="Arial" w:eastAsia="Trebuchet MS" w:hAnsi="Arial" w:cs="Arial"/>
          <w:color w:val="000000"/>
          <w:sz w:val="20"/>
          <w:szCs w:val="20"/>
        </w:rPr>
        <w:t xml:space="preserve"> has been an Assistant Professor at Butler University since 2016 where she teaches both undergraduate and graduate programs in the College of Education.  Lori was also an Assistant Professor at Marian University in Indianapolis for 8 years where she founded the Educational Neuroscience Symposium that has now reached</w:t>
      </w:r>
      <w:r w:rsidRPr="002F5890">
        <w:rPr>
          <w:rFonts w:ascii="Arial" w:eastAsia="Trebuchet MS" w:hAnsi="Arial" w:cs="Arial"/>
          <w:sz w:val="20"/>
          <w:szCs w:val="20"/>
        </w:rPr>
        <w:t xml:space="preserve"> thousands of educators and is in its 10th year.  Lori’s </w:t>
      </w:r>
      <w:r w:rsidRPr="002F5890">
        <w:rPr>
          <w:rFonts w:ascii="Arial" w:eastAsia="Trebuchet MS" w:hAnsi="Arial" w:cs="Arial"/>
          <w:color w:val="000000"/>
          <w:sz w:val="20"/>
          <w:szCs w:val="20"/>
        </w:rPr>
        <w:t>passion is engaging her students through the social and relational neurosciences as it applies to education by integrating the Applied Educational Neuroscience framework, and its learning principles and practices into her coursework at Butler.  The Applied Educational Neuroscience Certificat</w:t>
      </w:r>
      <w:r w:rsidRPr="002F5890">
        <w:rPr>
          <w:rFonts w:ascii="Arial" w:eastAsia="Trebuchet MS" w:hAnsi="Arial" w:cs="Arial"/>
          <w:sz w:val="20"/>
          <w:szCs w:val="20"/>
        </w:rPr>
        <w:t>ion</w:t>
      </w:r>
      <w:r w:rsidRPr="002F5890">
        <w:rPr>
          <w:rFonts w:ascii="Arial" w:eastAsia="Trebuchet MS" w:hAnsi="Arial" w:cs="Arial"/>
          <w:color w:val="000000"/>
          <w:sz w:val="20"/>
          <w:szCs w:val="20"/>
        </w:rPr>
        <w:t>, created by Lori in</w:t>
      </w:r>
      <w:r w:rsidRPr="002F5890">
        <w:rPr>
          <w:rFonts w:ascii="Arial" w:eastAsia="Trebuchet MS" w:hAnsi="Arial" w:cs="Arial"/>
          <w:color w:val="FB02FF"/>
          <w:sz w:val="20"/>
          <w:szCs w:val="20"/>
        </w:rPr>
        <w:t xml:space="preserve"> </w:t>
      </w:r>
      <w:r w:rsidRPr="002F5890">
        <w:rPr>
          <w:rFonts w:ascii="Arial" w:eastAsia="Trebuchet MS" w:hAnsi="Arial" w:cs="Arial"/>
          <w:color w:val="000000"/>
          <w:sz w:val="20"/>
          <w:szCs w:val="20"/>
        </w:rPr>
        <w:t xml:space="preserve">2016, is specifically designed to meet the needs of educators, counselors, clinicians and administrators who work beside children and adolescents who have, and are, experiencing adversity and trauma. The certification is </w:t>
      </w:r>
      <w:r w:rsidRPr="002F5890">
        <w:rPr>
          <w:rFonts w:ascii="Arial" w:eastAsia="Trebuchet MS" w:hAnsi="Arial" w:cs="Arial"/>
          <w:sz w:val="20"/>
          <w:szCs w:val="20"/>
        </w:rPr>
        <w:t xml:space="preserve">now global and has reached hundreds of educators.  </w:t>
      </w:r>
      <w:r w:rsidRPr="002F5890">
        <w:rPr>
          <w:rFonts w:ascii="Arial" w:eastAsia="Trebuchet MS" w:hAnsi="Arial" w:cs="Arial"/>
          <w:color w:val="000000"/>
          <w:sz w:val="20"/>
          <w:szCs w:val="20"/>
        </w:rPr>
        <w:t xml:space="preserve"> Lori’s articles are published in Edutopia, Brain Bulletin, and Mind Body Spirit international magazine.  She was also published in the Brain Research Journal for her work in the fifth-grade classrooms during a course release position with Washington Township Schools. Lori continues her work co-teaching in the K-12 schools integrating her applied research into classroom procedures and transitions preparing the nervous system for learning and felt safety.  Lori is the author of 4 books.  Her most recent book, </w:t>
      </w:r>
      <w:r w:rsidRPr="002F5890">
        <w:rPr>
          <w:rFonts w:ascii="Arial" w:eastAsia="Trebuchet MS" w:hAnsi="Arial" w:cs="Arial"/>
          <w:color w:val="000000"/>
          <w:sz w:val="20"/>
          <w:szCs w:val="20"/>
          <w:u w:val="single"/>
        </w:rPr>
        <w:t>Connections over Compliance: Rewiring our Perceptions of Discipline</w:t>
      </w:r>
      <w:r w:rsidRPr="002F5890">
        <w:rPr>
          <w:rFonts w:ascii="Arial" w:eastAsia="Trebuchet MS" w:hAnsi="Arial" w:cs="Arial"/>
          <w:color w:val="000000"/>
          <w:sz w:val="20"/>
          <w:szCs w:val="20"/>
        </w:rPr>
        <w:t xml:space="preserve"> was released in late 2020.   Her new book will be published in </w:t>
      </w:r>
      <w:proofErr w:type="gramStart"/>
      <w:r w:rsidRPr="002F5890">
        <w:rPr>
          <w:rFonts w:ascii="Arial" w:eastAsia="Trebuchet MS" w:hAnsi="Arial" w:cs="Arial"/>
          <w:color w:val="000000"/>
          <w:sz w:val="20"/>
          <w:szCs w:val="20"/>
        </w:rPr>
        <w:t>January,</w:t>
      </w:r>
      <w:proofErr w:type="gramEnd"/>
      <w:r w:rsidRPr="002F5890">
        <w:rPr>
          <w:rFonts w:ascii="Arial" w:eastAsia="Trebuchet MS" w:hAnsi="Arial" w:cs="Arial"/>
          <w:color w:val="000000"/>
          <w:sz w:val="20"/>
          <w:szCs w:val="20"/>
        </w:rPr>
        <w:t xml:space="preserve"> 2023 entitled, </w:t>
      </w:r>
      <w:r w:rsidRPr="002F5890">
        <w:rPr>
          <w:rFonts w:ascii="Arial" w:eastAsia="Trebuchet MS" w:hAnsi="Arial" w:cs="Arial"/>
          <w:sz w:val="20"/>
          <w:szCs w:val="20"/>
        </w:rPr>
        <w:t xml:space="preserve">“Intentional Neuroplasticity, Our Educational Journey Towards Post Traumatic Growth.” </w:t>
      </w:r>
    </w:p>
    <w:p w14:paraId="048BD710" w14:textId="77777777" w:rsidR="002F5890" w:rsidRPr="002F5890" w:rsidRDefault="002F5890" w:rsidP="002F5890">
      <w:pPr>
        <w:spacing w:line="360" w:lineRule="auto"/>
        <w:rPr>
          <w:rFonts w:ascii="Arial" w:eastAsia="Trebuchet MS" w:hAnsi="Arial" w:cs="Arial"/>
          <w:color w:val="000000"/>
          <w:sz w:val="20"/>
          <w:szCs w:val="20"/>
        </w:rPr>
      </w:pPr>
      <w:bookmarkStart w:id="1" w:name="_heading=h.fdpg0z2r8grc" w:colFirst="0" w:colLast="0"/>
      <w:bookmarkEnd w:id="1"/>
    </w:p>
    <w:p w14:paraId="00000002" w14:textId="73399EBE" w:rsidR="00851AB5" w:rsidRPr="002F5890" w:rsidRDefault="00000000" w:rsidP="002F5890">
      <w:pPr>
        <w:spacing w:line="360" w:lineRule="auto"/>
        <w:rPr>
          <w:rFonts w:ascii="Arial" w:hAnsi="Arial" w:cs="Arial"/>
        </w:rPr>
      </w:pPr>
      <w:r w:rsidRPr="002F5890">
        <w:rPr>
          <w:rFonts w:ascii="Arial" w:eastAsia="Trebuchet MS" w:hAnsi="Arial" w:cs="Arial"/>
          <w:color w:val="000000"/>
          <w:sz w:val="20"/>
          <w:szCs w:val="20"/>
        </w:rPr>
        <w:t xml:space="preserve">Lori has met with well over </w:t>
      </w:r>
      <w:r w:rsidRPr="002F5890">
        <w:rPr>
          <w:rFonts w:ascii="Arial" w:eastAsia="Trebuchet MS" w:hAnsi="Arial" w:cs="Arial"/>
          <w:sz w:val="20"/>
          <w:szCs w:val="20"/>
        </w:rPr>
        <w:t>100</w:t>
      </w:r>
      <w:r w:rsidRPr="002F5890">
        <w:rPr>
          <w:rFonts w:ascii="Arial" w:eastAsia="Trebuchet MS" w:hAnsi="Arial" w:cs="Arial"/>
          <w:color w:val="000000"/>
          <w:sz w:val="20"/>
          <w:szCs w:val="20"/>
        </w:rPr>
        <w:t xml:space="preserve"> school districts across the country, in Canada, Costa Rica, Australia, Scotland</w:t>
      </w:r>
      <w:r w:rsidRPr="002F5890">
        <w:rPr>
          <w:rFonts w:ascii="Arial" w:eastAsia="Trebuchet MS" w:hAnsi="Arial" w:cs="Arial"/>
          <w:sz w:val="20"/>
          <w:szCs w:val="20"/>
        </w:rPr>
        <w:t xml:space="preserve">, </w:t>
      </w:r>
      <w:r w:rsidRPr="002F5890">
        <w:rPr>
          <w:rFonts w:ascii="Arial" w:eastAsia="Trebuchet MS" w:hAnsi="Arial" w:cs="Arial"/>
          <w:color w:val="000000"/>
          <w:sz w:val="20"/>
          <w:szCs w:val="20"/>
        </w:rPr>
        <w:t>Englan</w:t>
      </w:r>
      <w:r w:rsidRPr="002F5890">
        <w:rPr>
          <w:rFonts w:ascii="Arial" w:eastAsia="Trebuchet MS" w:hAnsi="Arial" w:cs="Arial"/>
          <w:sz w:val="20"/>
          <w:szCs w:val="20"/>
        </w:rPr>
        <w:t>d</w:t>
      </w:r>
      <w:r w:rsidRPr="002F5890">
        <w:rPr>
          <w:rFonts w:ascii="Arial" w:eastAsia="Trebuchet MS" w:hAnsi="Arial" w:cs="Arial"/>
          <w:color w:val="000000"/>
          <w:sz w:val="20"/>
          <w:szCs w:val="20"/>
        </w:rPr>
        <w:t xml:space="preserve"> and Dubai equating to more than 100,000 educators with much more work to be done!</w:t>
      </w:r>
    </w:p>
    <w:sectPr w:rsidR="00851AB5" w:rsidRPr="002F58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AB5"/>
    <w:rsid w:val="002F5890"/>
    <w:rsid w:val="0085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871A6"/>
  <w15:docId w15:val="{538BCEAE-42AB-4038-B81D-CA95A2CA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VsCxqWNHwofTA8TKIjVrvqd/g==">AMUW2mVu6uRkE8dCopIxh9OHjWmGxUialoUSyulZppb0HA1feogi/vKvbSriCZB/iR9e/ZXtl1H5kcB5BmrEacTIEduJRQegLhP/20JU33j81E10SyGxauYeikwFEQi4C/aIbEjqP+Gh8NqGqKjVHpeKl2VCBU4o3g==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Fisher</dc:creator>
  <cp:lastModifiedBy>nellie stout</cp:lastModifiedBy>
  <cp:revision>2</cp:revision>
  <dcterms:created xsi:type="dcterms:W3CDTF">2022-11-15T23:33:00Z</dcterms:created>
  <dcterms:modified xsi:type="dcterms:W3CDTF">2022-11-15T23:33:00Z</dcterms:modified>
</cp:coreProperties>
</file>